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7.png" ContentType="image/png"/>
  <Override PartName="/word/media/image26.png" ContentType="image/png"/>
  <Override PartName="/word/media/image10.jpeg" ContentType="image/jpeg"/>
  <Override PartName="/word/media/image25.jpeg" ContentType="image/jpeg"/>
  <Override PartName="/word/media/image9.jpeg" ContentType="image/jpeg"/>
  <Override PartName="/word/media/image23.jpeg" ContentType="image/jpeg"/>
  <Override PartName="/word/media/image7.jpeg" ContentType="image/jpeg"/>
  <Override PartName="/word/media/image16.jpeg" ContentType="image/jpeg"/>
  <Override PartName="/word/media/image4.wmf" ContentType="image/x-wmf"/>
  <Override PartName="/word/media/image11.jpeg" ContentType="image/jpeg"/>
  <Override PartName="/word/media/image3.wmf" ContentType="image/x-wmf"/>
  <Override PartName="/word/media/image24.jpeg" ContentType="image/jpeg"/>
  <Override PartName="/word/media/image8.jpeg" ContentType="image/jpeg"/>
  <Override PartName="/word/media/image1.wmf" ContentType="image/x-wmf"/>
  <Override PartName="/word/media/image19.jpeg" ContentType="image/jpeg"/>
  <Override PartName="/word/media/image20.jpeg" ContentType="image/jpeg"/>
  <Override PartName="/word/media/image5.wmf" ContentType="image/x-wmf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2.wmf" ContentType="image/x-wmf"/>
  <Override PartName="/word/media/image17.jpeg" ContentType="image/jpeg"/>
  <Override PartName="/word/media/image18.jpeg" ContentType="image/jpeg"/>
  <Override PartName="/word/media/image21.jpeg" ContentType="image/jpeg"/>
  <Override PartName="/word/media/image6.jpeg" ContentType="image/jpeg"/>
  <Override PartName="/word/media/image22.jpeg" ContentType="image/jpeg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rFonts w:ascii="Liberation Serif" w:hAnsi="Liberation Serif" w:cs="Tw Cen MT"/>
          <w:bCs/>
          <w:color w:val="333333"/>
          <w:sz w:val="16"/>
          <w:lang w:val="pt-PT" w:eastAsia="ar-SA"/>
        </w:rPr>
      </w:pPr>
      <w:r>
        <w:rPr>
          <w:rFonts w:cs="Tw Cen MT" w:ascii="Liberation Serif" w:hAnsi="Liberation Serif"/>
          <w:bCs/>
          <w:color w:val="333333"/>
          <w:sz w:val="16"/>
          <w:lang w:val="pt-PT" w:eastAsia="ar-SA"/>
        </w:rP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-128270</wp:posOffset>
                </wp:positionH>
                <wp:positionV relativeFrom="paragraph">
                  <wp:posOffset>16510</wp:posOffset>
                </wp:positionV>
                <wp:extent cx="6200140" cy="2413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560" cy="2340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333399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0.15pt,0.4pt" to="477.95pt,2.2pt" stroked="t" style="position:absolute">
                <v:stroke color="#333399" weight="19080" joinstyle="miter" endcap="square"/>
                <v:fill o:detectmouseclick="t" on="false"/>
              </v:line>
            </w:pict>
          </mc:Fallback>
        </mc:AlternateContent>
      </w:r>
    </w:p>
    <w:p>
      <w:pPr>
        <w:pStyle w:val="Normal"/>
        <w:jc w:val="center"/>
        <w:rPr>
          <w:rFonts w:ascii="Liberation Serif" w:hAnsi="Liberation Serif" w:eastAsia="Calibri" w:cs="Arial"/>
          <w:b/>
          <w:b/>
          <w:i/>
          <w:i/>
          <w:sz w:val="28"/>
          <w:szCs w:val="28"/>
          <w:lang w:eastAsia="en-US"/>
        </w:rPr>
      </w:pPr>
      <w:r>
        <w:rPr>
          <w:rFonts w:eastAsia="Calibri" w:cs="Arial" w:ascii="Liberation Serif" w:hAnsi="Liberation Serif"/>
          <w:b/>
          <w:i/>
          <w:sz w:val="28"/>
          <w:szCs w:val="28"/>
          <w:lang w:eastAsia="en-US"/>
        </w:rPr>
        <w:t>Técnico de Restaurante e Bar 11ºTRB2</w:t>
      </w:r>
    </w:p>
    <w:p>
      <w:pPr>
        <w:pStyle w:val="Normal"/>
        <w:jc w:val="center"/>
        <w:rPr>
          <w:rFonts w:ascii="Liberation Serif" w:hAnsi="Liberation Serif" w:eastAsia="Calibri" w:cs="Arial"/>
          <w:b/>
          <w:b/>
          <w:i/>
          <w:i/>
          <w:sz w:val="28"/>
          <w:szCs w:val="28"/>
          <w:lang w:eastAsia="en-US"/>
        </w:rPr>
      </w:pPr>
      <w:r>
        <w:rPr>
          <w:rFonts w:eastAsia="Calibri" w:cs="Arial" w:ascii="Liberation Serif" w:hAnsi="Liberation Serif"/>
          <w:b/>
          <w:i/>
          <w:sz w:val="28"/>
          <w:szCs w:val="28"/>
          <w:lang w:eastAsia="en-US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  <w:sz w:val="28"/>
          <w:szCs w:val="28"/>
        </w:rPr>
      </w:pPr>
      <w:r>
        <w:rPr>
          <w:rFonts w:cs="Arial" w:ascii="Liberation Serif" w:hAnsi="Liberation Serif"/>
          <w:b/>
          <w:sz w:val="28"/>
          <w:szCs w:val="28"/>
        </w:rPr>
        <w:t xml:space="preserve">Avaliação de módulo – </w:t>
      </w:r>
      <w:r>
        <w:rPr>
          <w:rFonts w:cs="Arial" w:ascii="Liberation Serif" w:hAnsi="Liberation Serif"/>
          <w:b/>
          <w:sz w:val="28"/>
          <w:szCs w:val="28"/>
        </w:rPr>
        <w:t>8337 Vinhos de Portugal e do Mundo</w:t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  <w:t>NOME__________________________________________________________ TURMA ______    Nº _____</w:t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jc w:val="center"/>
        <w:rPr>
          <w:rFonts w:ascii="Liberation Serif" w:hAnsi="Liberation Serif" w:cs="Arial"/>
          <w:b/>
          <w:b/>
        </w:rPr>
      </w:pPr>
      <w:r>
        <w:rPr>
          <w:rFonts w:cs="Arial" w:ascii="Liberation Serif" w:hAnsi="Liberation Serif"/>
          <w:b/>
        </w:rPr>
        <w:t>Classificação: _______________________    O Professor: ________________________</w:t>
      </w:r>
    </w:p>
    <w:p>
      <w:pPr>
        <w:pStyle w:val="Normal"/>
        <w:rPr>
          <w:rFonts w:ascii="Liberation Serif" w:hAnsi="Liberation Serif" w:cs="Arial"/>
          <w:b/>
          <w:b/>
        </w:rPr>
      </w:pPr>
      <w:r>
        <w:rPr>
          <w:rFonts w:cs="Arial" w:ascii="Liberation Serif" w:hAnsi="Liberation Serif"/>
          <w:b/>
        </w:rPr>
      </w:r>
    </w:p>
    <w:p>
      <w:pPr>
        <w:pStyle w:val="Normal"/>
        <w:rPr>
          <w:rFonts w:ascii="Liberation Serif" w:hAnsi="Liberation Serif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sz w:val="22"/>
          <w:szCs w:val="22"/>
        </w:rPr>
      </w:pPr>
      <w:r>
        <w:rPr>
          <w:rFonts w:cs="Liberation Serif" w:ascii="Liberation Serif" w:hAnsi="Liberation Serif"/>
          <w:b/>
          <w:sz w:val="22"/>
          <w:szCs w:val="22"/>
        </w:rPr>
        <w:t>Lê atentamente as questões. Reflete sobre o tema e escreve.</w:t>
      </w:r>
    </w:p>
    <w:p>
      <w:pPr>
        <w:pStyle w:val="Normal"/>
        <w:rPr>
          <w:rFonts w:ascii="Liberation Serif" w:hAnsi="Liberation Serif" w:cs="Liberation Serif"/>
          <w:b/>
          <w:b/>
          <w:sz w:val="22"/>
          <w:szCs w:val="22"/>
        </w:rPr>
      </w:pPr>
      <w:r>
        <w:rPr>
          <w:rFonts w:cs="Liberation Serif" w:ascii="Liberation Serif" w:hAnsi="Liberation Serif"/>
          <w:b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1 - </w:t>
      </w:r>
      <w:r>
        <w:rPr>
          <w:rFonts w:cs="Arial" w:ascii="Liberation Serif" w:hAnsi="Liberation Serif"/>
          <w:b/>
          <w:bCs/>
          <w:sz w:val="22"/>
          <w:szCs w:val="22"/>
        </w:rPr>
        <w:t>Quais as funções básicas das bebidas?</w:t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color w:val="000000"/>
          <w:sz w:val="22"/>
          <w:szCs w:val="22"/>
        </w:rPr>
      </w:pPr>
      <w:r>
        <w:rPr>
          <w:rFonts w:cs="Liberation Serif" w:ascii="Liberation Serif" w:hAnsi="Liberation Serif"/>
          <w:color w:val="000000"/>
          <w:sz w:val="22"/>
          <w:szCs w:val="22"/>
        </w:rPr>
        <w:t>Esta questão vale 5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b/>
          <w:b/>
          <w:bCs/>
          <w:color w:val="000000"/>
          <w:sz w:val="22"/>
          <w:szCs w:val="22"/>
          <w:lang w:eastAsia="pt-PT"/>
        </w:rPr>
      </w:pPr>
      <w:r>
        <w:rPr>
          <w:rFonts w:cs="Liberation Serif" w:ascii="Liberation Serif" w:hAnsi="Liberation Serif"/>
          <w:b/>
          <w:bCs/>
          <w:color w:val="000000"/>
          <w:sz w:val="22"/>
          <w:szCs w:val="22"/>
          <w:lang w:eastAsia="pt-PT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color w:val="000000"/>
          <w:sz w:val="22"/>
          <w:szCs w:val="22"/>
          <w:lang w:eastAsia="pt-PT"/>
        </w:rPr>
        <w:t xml:space="preserve">2 -  </w:t>
      </w:r>
      <w:r>
        <w:rPr>
          <w:rFonts w:cs="Arial" w:ascii="Liberation Serif" w:hAnsi="Liberation Serif"/>
          <w:b/>
          <w:bCs/>
          <w:color w:val="00000A"/>
          <w:sz w:val="22"/>
          <w:szCs w:val="22"/>
          <w:lang w:eastAsia="pt-PT"/>
        </w:rPr>
        <w:t>As bebidas estão divididas em dois grandes grupos, que são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Esta questão vale 5 pontos.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b/>
          <w:b/>
          <w:bCs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 xml:space="preserve">3 - </w:t>
      </w: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>A</w:t>
      </w: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 xml:space="preserve">s bebidas alcoólicas </w:t>
      </w: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 xml:space="preserve">podem ser divididas em </w:t>
      </w: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>:  _________________, _______________ e _______________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6</w:t>
      </w: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b/>
          <w:b/>
          <w:bCs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  <w:t xml:space="preserve">4 -  </w:t>
      </w:r>
      <w:r>
        <w:rPr>
          <w:rFonts w:eastAsia="Calibri" w:cs="Arial" w:ascii="Liberation Serif" w:hAnsi="Liberation Serif"/>
          <w:b/>
          <w:bCs/>
          <w:color w:val="00000A"/>
          <w:sz w:val="22"/>
          <w:szCs w:val="22"/>
          <w:lang w:eastAsia="en-US"/>
        </w:rPr>
        <w:t xml:space="preserve">A fermentação alcoólica é a transformação do ____________ do mosto em ________ e gás carbónico por acção de __________ com libertação de calor. 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6</w:t>
      </w: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Padro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b/>
          <w:bCs/>
          <w:color w:val="080808"/>
          <w:sz w:val="22"/>
          <w:szCs w:val="22"/>
          <w:lang w:eastAsia="en-US"/>
        </w:rPr>
        <w:t xml:space="preserve">5 - </w:t>
      </w:r>
      <w:r>
        <w:rPr>
          <w:rFonts w:eastAsia="Calibri" w:cs="Arial" w:ascii="Liberation Serif" w:hAnsi="Liberation Serif"/>
          <w:b/>
          <w:bCs/>
          <w:i/>
          <w:iCs/>
          <w:color w:val="00000A"/>
          <w:sz w:val="22"/>
          <w:szCs w:val="22"/>
          <w:lang w:eastAsia="en-US"/>
        </w:rPr>
        <w:t xml:space="preserve">Vinhos licorosos </w:t>
      </w:r>
      <w:r>
        <w:rPr>
          <w:rFonts w:eastAsia="Calibri" w:cs="Arial" w:ascii="Liberation Serif" w:hAnsi="Liberation Serif"/>
          <w:b/>
          <w:bCs/>
          <w:color w:val="00000A"/>
          <w:sz w:val="22"/>
          <w:szCs w:val="22"/>
          <w:lang w:eastAsia="en-US"/>
        </w:rPr>
        <w:t xml:space="preserve">são vinhos com uma ________ alcoólica entre os _____e os 22 graus obtidos por adição de __________ ou aguardente vínica durante ou após a ___________. 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8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b/>
          <w:b/>
          <w:bCs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b/>
          <w:bCs/>
          <w:color w:val="000000"/>
          <w:sz w:val="22"/>
          <w:szCs w:val="22"/>
          <w:lang w:eastAsia="en-US"/>
        </w:rPr>
      </w:r>
    </w:p>
    <w:p>
      <w:pPr>
        <w:pStyle w:val="Padro"/>
        <w:autoSpaceDE w:val="false"/>
        <w:spacing w:before="139" w:after="0"/>
        <w:rPr>
          <w:rFonts w:ascii="Liberation Serif" w:hAnsi="Liberation Serif"/>
          <w:sz w:val="22"/>
          <w:szCs w:val="22"/>
        </w:rPr>
      </w:pPr>
      <w:r>
        <w:rPr>
          <w:rFonts w:eastAsia="Calibri" w:cs="Liberation Serif" w:ascii="Liberation Serif" w:hAnsi="Liberation Serif"/>
          <w:b/>
          <w:bCs/>
          <w:color w:val="080808"/>
          <w:sz w:val="22"/>
          <w:szCs w:val="22"/>
          <w:lang w:eastAsia="en-US"/>
        </w:rPr>
        <w:t xml:space="preserve">6 – </w:t>
      </w:r>
      <w:r>
        <w:rPr>
          <w:rFonts w:eastAsia="Calibri" w:cs="Arial" w:ascii="Liberation Serif" w:hAnsi="Liberation Serif"/>
          <w:b/>
          <w:bCs/>
          <w:i/>
          <w:iCs/>
          <w:color w:val="00000A"/>
          <w:sz w:val="22"/>
          <w:szCs w:val="22"/>
          <w:lang w:eastAsia="en-US"/>
        </w:rPr>
        <w:t xml:space="preserve">Vinho abafado </w:t>
      </w:r>
      <w:r>
        <w:rPr>
          <w:rFonts w:eastAsia="Calibri" w:cs="Arial" w:ascii="Liberation Serif" w:hAnsi="Liberation Serif"/>
          <w:b/>
          <w:bCs/>
          <w:color w:val="00000A"/>
          <w:sz w:val="22"/>
          <w:szCs w:val="22"/>
          <w:lang w:eastAsia="en-US"/>
        </w:rPr>
        <w:t xml:space="preserve">é um _____________ licoroso obtido do _____________ de uva, adicionado de aguardente vínica, no decurso da _____________ em quantidade tal que esta _____________ possa persistir. </w:t>
      </w:r>
    </w:p>
    <w:p>
      <w:pPr>
        <w:pStyle w:val="Normal"/>
        <w:spacing w:lineRule="auto" w:line="360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8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7 –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Indica 4 exemplos de vinhos V.L.Q.P.R.D. – Vinho licoroso de qualidade produzido em região determinada </w:t>
      </w:r>
    </w:p>
    <w:p>
      <w:pPr>
        <w:pStyle w:val="Normal"/>
        <w:rPr>
          <w:rFonts w:cs="Arial"/>
          <w:b/>
          <w:b/>
          <w:bCs/>
          <w:color w:val="00000A"/>
        </w:rPr>
      </w:pPr>
      <w:r>
        <w:rPr>
          <w:rFonts w:cs="Liberation Serif" w:ascii="Liberation Serif" w:hAnsi="Liberation Serif"/>
          <w:sz w:val="22"/>
          <w:szCs w:val="22"/>
        </w:rPr>
      </w:r>
    </w:p>
    <w:tbl>
      <w:tblPr>
        <w:tblW w:w="9912" w:type="dxa"/>
        <w:jc w:val="left"/>
        <w:tblInd w:w="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912"/>
      </w:tblGrid>
      <w:tr>
        <w:trPr>
          <w:trHeight w:val="23" w:hRule="atLeast"/>
        </w:trPr>
        <w:tc>
          <w:tcPr>
            <w:tcW w:w="9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  <w:vAlign w:val="center"/>
          </w:tcPr>
          <w:p>
            <w:pPr>
              <w:pStyle w:val="Normal"/>
              <w:rPr>
                <w:rFonts w:ascii="Liberation Serif" w:hAnsi="Liberation Serif" w:cs="Liberation Serif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23" w:hRule="atLeast"/>
        </w:trPr>
        <w:tc>
          <w:tcPr>
            <w:tcW w:w="9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  <w:vAlign w:val="center"/>
          </w:tcPr>
          <w:p>
            <w:pPr>
              <w:pStyle w:val="Normal"/>
              <w:rPr>
                <w:rFonts w:ascii="Liberation Serif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color w:val="000000"/>
                <w:sz w:val="22"/>
                <w:szCs w:val="22"/>
              </w:rPr>
            </w:r>
          </w:p>
        </w:tc>
      </w:tr>
      <w:tr>
        <w:trPr>
          <w:trHeight w:val="23" w:hRule="atLeast"/>
        </w:trPr>
        <w:tc>
          <w:tcPr>
            <w:tcW w:w="9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  <w:vAlign w:val="center"/>
          </w:tcPr>
          <w:p>
            <w:pPr>
              <w:pStyle w:val="Normal"/>
              <w:rPr>
                <w:rFonts w:ascii="Liberation Serif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color w:val="000000"/>
                <w:sz w:val="22"/>
                <w:szCs w:val="22"/>
              </w:rPr>
            </w:r>
          </w:p>
        </w:tc>
      </w:tr>
      <w:tr>
        <w:trPr>
          <w:trHeight w:val="23" w:hRule="atLeast"/>
        </w:trPr>
        <w:tc>
          <w:tcPr>
            <w:tcW w:w="99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  <w:vAlign w:val="center"/>
          </w:tcPr>
          <w:p>
            <w:pPr>
              <w:pStyle w:val="Normal"/>
              <w:rPr>
                <w:rFonts w:ascii="Liberation Serif" w:hAnsi="Liberation Serif" w:cs="Liberation Serif"/>
                <w:color w:val="000000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8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8- </w:t>
      </w:r>
      <w:r>
        <w:rPr>
          <w:rFonts w:cs="Arial" w:ascii="Liberation Serif" w:hAnsi="Liberation Serif"/>
          <w:b/>
          <w:bCs/>
          <w:sz w:val="22"/>
          <w:szCs w:val="22"/>
        </w:rPr>
        <w:t xml:space="preserve"> O Mosto é proveniente de _______ esmagadas ou prensadas e é uma bebida _____ _____.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4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9 - </w:t>
      </w:r>
      <w:r>
        <w:rPr>
          <w:rFonts w:cs="Arial" w:ascii="Liberation Serif" w:hAnsi="Liberation Serif"/>
          <w:b/>
          <w:bCs/>
          <w:sz w:val="22"/>
          <w:szCs w:val="22"/>
        </w:rPr>
        <w:t xml:space="preserve"> A fermentação dá-se quando existe ____________ e 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4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10 - Qual o nome da enfermidade provocada pelo excesso de consumo de álcool? 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2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11 – Completa corretamente a frase: </w:t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spacing w:lineRule="auto" w:line="480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A eliminação do ____________ do organismo humano demora de 6 a 8 horas.  O principal Órgão que processa o álcool é o ___________. A _____________ e por fim a _____________ permitem eliminar o restante.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8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 xml:space="preserve">12 -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O que significa V.Q.P.R.D ? 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__________________________________________________________________________________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__________________________________________________________________________________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__________________________________________________________________________________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5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13 - 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O que significa  D.O.C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__________________________________________________________________________________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__________________________________________________________________________________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5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14 -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Vinho licoroso generoso produzido na Região Demarcada do Douro,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é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envelhecido em cascos de ___________de carvalho,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e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obtido a partir de _______ brancas ou tintas, cuja _____________ é interrompida com a adição de __________  __________ O seu teor alcoólico varia entre os 19º e 22º, excepto um vinho do ______ branco “leve e seco” que possui 16,5º. 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10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15 -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Ordem de serviço dos vinhos </w:t>
      </w:r>
    </w:p>
    <w:p>
      <w:pPr>
        <w:pStyle w:val="Default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O vinho branco deve servir-se ___________  __________. </w:t>
      </w:r>
    </w:p>
    <w:p>
      <w:pPr>
        <w:pStyle w:val="Default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O vinho seco antes do __________. </w:t>
      </w:r>
    </w:p>
    <w:p>
      <w:pPr>
        <w:pStyle w:val="Default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O vinho mais fraco ________do mais forte. </w:t>
      </w:r>
    </w:p>
    <w:p>
      <w:pPr>
        <w:pStyle w:val="Default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O vinho leve antes do ________. </w:t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O vinho mais novo antes do mais __________. 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10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16 -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Ao servir o vinho deverá ter alguns cuidados: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indica 3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tbl>
      <w:tblPr>
        <w:tblW w:w="9877" w:type="dxa"/>
        <w:jc w:val="left"/>
        <w:tblInd w:w="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9877"/>
      </w:tblGrid>
      <w:tr>
        <w:trPr/>
        <w:tc>
          <w:tcPr>
            <w:tcW w:w="9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lineRule="auto" w:line="360" w:before="57" w:after="57"/>
              <w:jc w:val="center"/>
              <w:rPr>
                <w:rFonts w:ascii="Liberation Serif" w:hAnsi="Liberation Serif" w:cs="Liberation Serif"/>
                <w:b/>
                <w:b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b/>
                <w:sz w:val="22"/>
                <w:szCs w:val="22"/>
              </w:rPr>
            </w:r>
          </w:p>
        </w:tc>
      </w:tr>
      <w:tr>
        <w:trPr/>
        <w:tc>
          <w:tcPr>
            <w:tcW w:w="9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360" w:before="57" w:after="57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9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360" w:before="57" w:after="57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</w:r>
          </w:p>
        </w:tc>
      </w:tr>
    </w:tbl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6 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17 – </w:t>
      </w:r>
      <w:r>
        <w:rPr>
          <w:rFonts w:cs="Liberation Serif" w:ascii="Liberation Serif" w:hAnsi="Liberation Serif"/>
          <w:b/>
          <w:bCs/>
          <w:sz w:val="22"/>
          <w:szCs w:val="22"/>
        </w:rPr>
        <w:t>Indica o m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aterial indispensável ao serviço de vinhos 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3 -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4</w:t>
      </w:r>
      <w:r>
        <w:rPr>
          <w:rFonts w:cs="Liberation Serif" w:ascii="Liberation Serif" w:hAnsi="Liberation Serif"/>
          <w:sz w:val="22"/>
          <w:szCs w:val="22"/>
        </w:rPr>
        <w:t xml:space="preserve">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5</w:t>
      </w:r>
      <w:r>
        <w:rPr>
          <w:rFonts w:cs="Liberation Serif" w:ascii="Liberation Serif" w:hAnsi="Liberation Serif"/>
          <w:sz w:val="22"/>
          <w:szCs w:val="22"/>
        </w:rPr>
        <w:t xml:space="preserve">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6</w:t>
      </w:r>
      <w:r>
        <w:rPr>
          <w:rFonts w:cs="Liberation Serif" w:ascii="Liberation Serif" w:hAnsi="Liberation Serif"/>
          <w:sz w:val="22"/>
          <w:szCs w:val="22"/>
        </w:rPr>
        <w:t xml:space="preserve">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15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18 - Indica </w:t>
      </w:r>
      <w:r>
        <w:rPr>
          <w:rFonts w:cs="Liberation Serif" w:ascii="Liberation Serif" w:hAnsi="Liberation Serif"/>
          <w:b/>
          <w:bCs/>
          <w:sz w:val="22"/>
          <w:szCs w:val="22"/>
        </w:rPr>
        <w:t>outros materiais para vinhos brancos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3 -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6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19 - Indica </w:t>
      </w:r>
      <w:r>
        <w:rPr>
          <w:rFonts w:cs="Liberation Serif" w:ascii="Liberation Serif" w:hAnsi="Liberation Serif"/>
          <w:b/>
          <w:bCs/>
          <w:sz w:val="22"/>
          <w:szCs w:val="22"/>
        </w:rPr>
        <w:t>os nomes dos materiais e  explica para que servem</w:t>
      </w:r>
      <w:r>
        <w:rPr>
          <w:rFonts w:cs="Liberation Serif" w:ascii="Liberation Serif" w:hAnsi="Liberation Serif"/>
          <w:b/>
          <w:bCs/>
          <w:sz w:val="22"/>
          <w:szCs w:val="22"/>
        </w:rPr>
        <w:t>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tbl>
      <w:tblPr>
        <w:tblStyle w:val="Tabelacomgrelha"/>
        <w:tblW w:w="8716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270"/>
        <w:gridCol w:w="3446"/>
      </w:tblGrid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drawing>
                <wp:inline distT="0" distB="0" distL="0" distR="0">
                  <wp:extent cx="3240405" cy="2117090"/>
                  <wp:effectExtent l="0" t="0" r="0" b="0"/>
                  <wp:docPr id="2" name="Imagem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drawing>
                <wp:inline distT="0" distB="0" distL="0" distR="0">
                  <wp:extent cx="2654300" cy="2301240"/>
                  <wp:effectExtent l="0" t="0" r="0" b="0"/>
                  <wp:docPr id="3" name="Imagem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drawing>
                <wp:inline distT="0" distB="0" distL="0" distR="0">
                  <wp:extent cx="2187575" cy="2302510"/>
                  <wp:effectExtent l="0" t="0" r="0" b="0"/>
                  <wp:docPr id="4" name="Imagem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685925" cy="2181225"/>
                  <wp:effectExtent l="0" t="0" r="0" b="0"/>
                  <wp:docPr id="5" name="Imagem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drawing>
                <wp:inline distT="0" distB="0" distL="0" distR="0">
                  <wp:extent cx="3054350" cy="2270125"/>
                  <wp:effectExtent l="0" t="0" r="0" b="0"/>
                  <wp:docPr id="6" name="Imagem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  <w:tr>
        <w:trPr/>
        <w:tc>
          <w:tcPr>
            <w:tcW w:w="5270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  <w:tc>
          <w:tcPr>
            <w:tcW w:w="3446" w:type="dxa"/>
            <w:tcBorders/>
            <w:shd w:fill="auto" w:val="clear"/>
            <w:tcMar>
              <w:left w:w="103" w:type="dxa"/>
            </w:tcMar>
          </w:tcPr>
          <w:p>
            <w:pPr>
              <w:pStyle w:val="Default"/>
              <w:spacing w:lineRule="auto" w:line="240" w:before="0" w:after="0"/>
              <w:rPr>
                <w:rFonts w:ascii="Liberation Serif" w:hAnsi="Liberation Serif" w:cs="Arial"/>
                <w:sz w:val="22"/>
                <w:szCs w:val="22"/>
              </w:rPr>
            </w:pPr>
            <w:r>
              <w:rPr>
                <w:rFonts w:cs="Arial" w:ascii="Liberation Serif" w:hAnsi="Liberation Serif"/>
                <w:sz w:val="22"/>
                <w:szCs w:val="22"/>
              </w:rPr>
            </w:r>
          </w:p>
        </w:tc>
      </w:tr>
    </w:tbl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25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  <w:r>
        <w:br w:type="page"/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Parte 2</w:t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20 -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Temperatura do Vinho 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completa com os valores que consideres adquados</w:t>
      </w:r>
    </w:p>
    <w:p>
      <w:pPr>
        <w:pStyle w:val="Normal"/>
        <w:rPr>
          <w:rFonts w:cs="Arial"/>
          <w:b/>
          <w:b/>
          <w:bCs/>
          <w:color w:val="00000A"/>
        </w:rPr>
      </w:pPr>
      <w:r>
        <w:rPr>
          <w:rFonts w:ascii="Liberation Serif" w:hAnsi="Liberation Serif"/>
          <w:sz w:val="22"/>
          <w:szCs w:val="22"/>
        </w:rPr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Aperitivos generosos ou licorosos 5 a ____º </w:t>
      </w:r>
      <w:r>
        <w:rPr>
          <w:rFonts w:cs="Arial" w:ascii="Liberation Serif" w:hAnsi="Liberation Serif"/>
          <w:color w:val="00000A"/>
          <w:sz w:val="22"/>
          <w:szCs w:val="22"/>
        </w:rPr>
        <w:t>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Espumantes naturais ________ a _______º </w:t>
      </w:r>
      <w:r>
        <w:rPr>
          <w:rFonts w:cs="Arial" w:ascii="Liberation Serif" w:hAnsi="Liberation Serif"/>
          <w:color w:val="00000A"/>
          <w:sz w:val="22"/>
          <w:szCs w:val="22"/>
        </w:rPr>
        <w:t>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Brancos adamados e verdes ______ a __________º </w:t>
      </w:r>
      <w:r>
        <w:rPr>
          <w:rFonts w:cs="Arial" w:ascii="Liberation Serif" w:hAnsi="Liberation Serif"/>
          <w:color w:val="00000A"/>
          <w:sz w:val="22"/>
          <w:szCs w:val="22"/>
        </w:rPr>
        <w:t>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Brancos secos e tintos verdes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0" w:name="__UnoMark__1557_2480310987"/>
      <w:bookmarkEnd w:id="0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" w:name="__UnoMark__1558_2480310987"/>
      <w:bookmarkEnd w:id="1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" w:name="__UnoMark__1559_2480310987"/>
      <w:bookmarkEnd w:id="2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3" w:name="__UnoMark__1560_2480310987"/>
      <w:bookmarkEnd w:id="3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Vinhos rosados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4" w:name="__UnoMark__1527_2480310987"/>
      <w:bookmarkEnd w:id="4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5" w:name="__UnoMark__1528_2480310987"/>
      <w:bookmarkEnd w:id="5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6" w:name="__UnoMark__1529_2480310987"/>
      <w:bookmarkEnd w:id="6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7" w:name="__UnoMark__1530_2480310987"/>
      <w:bookmarkEnd w:id="7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Tintos leves e novos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8" w:name="__UnoMark__1532_2480310987"/>
      <w:bookmarkEnd w:id="8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9" w:name="__UnoMark__1533_2480310987"/>
      <w:bookmarkEnd w:id="9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0" w:name="__UnoMark__1534_2480310987"/>
      <w:bookmarkEnd w:id="10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1" w:name="__UnoMark__1535_2480310987"/>
      <w:bookmarkEnd w:id="11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Tintos encorpados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12" w:name="__UnoMark__1537_2480310987"/>
      <w:bookmarkEnd w:id="12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3" w:name="__UnoMark__1538_2480310987"/>
      <w:bookmarkEnd w:id="13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4" w:name="__UnoMark__1539_2480310987"/>
      <w:bookmarkEnd w:id="14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5" w:name="__UnoMark__1540_2480310987"/>
      <w:bookmarkEnd w:id="15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Tintos velhos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16" w:name="__UnoMark__1542_2480310987"/>
      <w:bookmarkEnd w:id="16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7" w:name="__UnoMark__1543_2480310987"/>
      <w:bookmarkEnd w:id="17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8" w:name="__UnoMark__1544_2480310987"/>
      <w:bookmarkEnd w:id="18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19" w:name="__UnoMark__1545_2480310987"/>
      <w:bookmarkEnd w:id="19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Tintos garrafeiras especiais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20" w:name="__UnoMark__1547_2480310987"/>
      <w:bookmarkEnd w:id="20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1" w:name="__UnoMark__1548_2480310987"/>
      <w:bookmarkEnd w:id="21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2" w:name="__UnoMark__1549_2480310987"/>
      <w:bookmarkEnd w:id="22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3" w:name="__UnoMark__1550_2480310987"/>
      <w:bookmarkEnd w:id="23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Default"/>
        <w:spacing w:before="0" w:after="141"/>
        <w:rPr>
          <w:rFonts w:ascii="Liberation Serif" w:hAnsi="Liberation Serif"/>
          <w:sz w:val="22"/>
          <w:szCs w:val="22"/>
        </w:rPr>
      </w:pPr>
      <w:r>
        <w:rPr>
          <w:rFonts w:cs="Arial" w:ascii="Liberation Serif" w:hAnsi="Liberation Serif"/>
          <w:color w:val="00000A"/>
          <w:sz w:val="22"/>
          <w:szCs w:val="22"/>
        </w:rPr>
        <w:t xml:space="preserve">Generosos ou licorosos doces </w:t>
      </w:r>
      <w:r>
        <w:rPr>
          <w:rFonts w:cs="Arial" w:ascii="Liberation Serif" w:hAnsi="Liberation Serif"/>
          <w:color w:val="00000A"/>
          <w:sz w:val="22"/>
          <w:szCs w:val="22"/>
        </w:rPr>
        <w:t xml:space="preserve"> ____</w:t>
      </w:r>
      <w:bookmarkStart w:id="24" w:name="__UnoMark__1552_2480310987"/>
      <w:bookmarkEnd w:id="24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5" w:name="__UnoMark__1553_2480310987"/>
      <w:bookmarkEnd w:id="25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6" w:name="__UnoMark__1554_2480310987"/>
      <w:bookmarkEnd w:id="26"/>
      <w:r>
        <w:rPr>
          <w:rFonts w:cs="Arial" w:ascii="Liberation Serif" w:hAnsi="Liberation Serif"/>
          <w:color w:val="00000A"/>
          <w:sz w:val="22"/>
          <w:szCs w:val="22"/>
        </w:rPr>
        <w:t>_</w:t>
      </w:r>
      <w:bookmarkStart w:id="27" w:name="__UnoMark__1555_2480310987"/>
      <w:bookmarkEnd w:id="27"/>
      <w:r>
        <w:rPr>
          <w:rFonts w:cs="Arial" w:ascii="Liberation Serif" w:hAnsi="Liberation Serif"/>
          <w:color w:val="00000A"/>
          <w:sz w:val="22"/>
          <w:szCs w:val="22"/>
        </w:rPr>
        <w:t>_ a _______º C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Moscatel 12 a _______º </w:t>
      </w: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C</w:t>
      </w:r>
    </w:p>
    <w:p>
      <w:pPr>
        <w:pStyle w:val="Normal"/>
        <w:rPr>
          <w:rFonts w:cs="Arial"/>
          <w:color w:val="00000A"/>
        </w:rPr>
      </w:pPr>
      <w:r>
        <w:rPr>
          <w:rFonts w:ascii="Liberation Serif" w:hAnsi="Liberation Serif"/>
          <w:b w:val="false"/>
          <w:bCs w:val="false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40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 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21 -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Para conservação e envelhecimento dos vinhos, estes devem ser armazenados em: 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3 -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4</w:t>
      </w:r>
      <w:r>
        <w:rPr>
          <w:rFonts w:cs="Liberation Serif" w:ascii="Liberation Serif" w:hAnsi="Liberation Serif"/>
          <w:sz w:val="22"/>
          <w:szCs w:val="22"/>
        </w:rPr>
        <w:t xml:space="preserve">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5</w:t>
      </w:r>
      <w:r>
        <w:rPr>
          <w:rFonts w:cs="Liberation Serif" w:ascii="Liberation Serif" w:hAnsi="Liberation Serif"/>
          <w:sz w:val="22"/>
          <w:szCs w:val="22"/>
        </w:rPr>
        <w:t xml:space="preserve">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Esta questão vale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 xml:space="preserve">10 </w:t>
      </w: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22 -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Vinho espumante naturais 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é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um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produto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obtido de um ___________  ou da mistura de _____</w:t>
      </w:r>
      <w:bookmarkStart w:id="28" w:name="__UnoMark__1624_2480310987"/>
      <w:bookmarkEnd w:id="28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____</w:t>
      </w:r>
      <w:bookmarkStart w:id="29" w:name="__UnoMark__1625_2480310987"/>
      <w:bookmarkEnd w:id="29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0" w:name="__UnoMark__1626_2480310987"/>
      <w:bookmarkEnd w:id="30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1" w:name="__UnoMark__1627_2480310987"/>
      <w:bookmarkEnd w:id="31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, cuja efervescência resulta de uma segunda _____</w:t>
      </w:r>
      <w:bookmarkStart w:id="32" w:name="__UnoMark__1629_2480310987"/>
      <w:bookmarkEnd w:id="32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____</w:t>
      </w:r>
      <w:bookmarkStart w:id="33" w:name="__UnoMark__1630_2480310987"/>
      <w:bookmarkEnd w:id="33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4" w:name="__UnoMark__1631_2480310987"/>
      <w:bookmarkEnd w:id="34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5" w:name="__UnoMark__1632_2480310987"/>
      <w:bookmarkEnd w:id="35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  _____</w:t>
      </w:r>
      <w:bookmarkStart w:id="36" w:name="__UnoMark__1636_2480310987"/>
      <w:bookmarkEnd w:id="36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____</w:t>
      </w:r>
      <w:bookmarkStart w:id="37" w:name="__UnoMark__1637_2480310987"/>
      <w:bookmarkEnd w:id="37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8" w:name="__UnoMark__1638_2480310987"/>
      <w:bookmarkEnd w:id="38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39" w:name="__UnoMark__1639_2480310987"/>
      <w:bookmarkEnd w:id="39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, em _____</w:t>
      </w:r>
      <w:bookmarkStart w:id="40" w:name="__UnoMark__1613_2480310987"/>
      <w:bookmarkEnd w:id="40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____</w:t>
      </w:r>
      <w:bookmarkStart w:id="41" w:name="__UnoMark__1614_2480310987"/>
      <w:bookmarkEnd w:id="41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42" w:name="__UnoMark__1615_2480310987"/>
      <w:bookmarkEnd w:id="42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</w:t>
      </w:r>
      <w:bookmarkStart w:id="43" w:name="__UnoMark__1616_2480310987"/>
      <w:bookmarkEnd w:id="43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  ou outros recipientes fechados, produzidos pelos processos tecnológicos clássicos. </w:t>
      </w:r>
    </w:p>
    <w:p>
      <w:pPr>
        <w:pStyle w:val="Normal"/>
        <w:rPr>
          <w:rFonts w:cs="Arial"/>
          <w:b/>
          <w:b/>
          <w:bCs/>
          <w:color w:val="00000A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4 pontos.</w:t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spacing w:lineRule="auto" w:line="240"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23 – </w:t>
      </w:r>
      <w:r>
        <w:rPr>
          <w:rFonts w:cs="Liberation Serif" w:ascii="Liberation Serif" w:hAnsi="Liberation Serif"/>
          <w:b/>
          <w:bCs/>
          <w:sz w:val="22"/>
          <w:szCs w:val="22"/>
        </w:rPr>
        <w:t xml:space="preserve">Completa para os 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Tipos de Espumantes Bruto, Extra seco, Seco, Meio seco, Doce -  </w:t>
      </w:r>
    </w:p>
    <w:p>
      <w:pPr>
        <w:pStyle w:val="Normal"/>
        <w:bidi w:val="0"/>
        <w:spacing w:lineRule="auto" w:line="360" w:before="0" w:after="0"/>
        <w:rPr>
          <w:rFonts w:cs="Arial"/>
          <w:color w:val="00000A"/>
        </w:rPr>
      </w:pPr>
      <w:r>
        <w:rPr>
          <w:rFonts w:ascii="Liberation Serif" w:hAnsi="Liberation Serif"/>
          <w:b w:val="false"/>
          <w:bCs w:val="false"/>
          <w:sz w:val="22"/>
          <w:szCs w:val="22"/>
        </w:rPr>
      </w:r>
    </w:p>
    <w:p>
      <w:pPr>
        <w:pStyle w:val="Normal"/>
        <w:bidi w:val="0"/>
        <w:spacing w:lineRule="auto" w:line="360" w:before="0" w:after="0"/>
        <w:rPr>
          <w:rFonts w:ascii="Liberation Serif" w:hAnsi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_____________ - Inferior a 15g de açúcar por litro </w:t>
      </w:r>
    </w:p>
    <w:p>
      <w:pPr>
        <w:pStyle w:val="Default"/>
        <w:bidi w:val="0"/>
        <w:spacing w:lineRule="auto" w:line="360" w:before="0" w:after="0"/>
        <w:rPr>
          <w:rFonts w:ascii="Liberation Serif" w:hAnsi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_________</w:t>
      </w:r>
      <w:bookmarkStart w:id="44" w:name="__UnoMark__1744_2480310987"/>
      <w:bookmarkEnd w:id="44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</w:t>
      </w:r>
      <w:bookmarkStart w:id="45" w:name="__UnoMark__1745_2480310987"/>
      <w:bookmarkEnd w:id="45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46" w:name="__UnoMark__1746_2480310987"/>
      <w:bookmarkEnd w:id="46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47" w:name="__UnoMark__1747_2480310987"/>
      <w:bookmarkEnd w:id="47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  - entre 12g a 20g de açúcar por litro </w:t>
      </w:r>
    </w:p>
    <w:p>
      <w:pPr>
        <w:pStyle w:val="Default"/>
        <w:bidi w:val="0"/>
        <w:spacing w:lineRule="auto" w:line="360" w:before="0" w:after="0"/>
        <w:rPr>
          <w:rFonts w:ascii="Liberation Serif" w:hAnsi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_________</w:t>
      </w:r>
      <w:bookmarkStart w:id="48" w:name="__UnoMark__1749_2480310987"/>
      <w:bookmarkEnd w:id="48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</w:t>
      </w:r>
      <w:bookmarkStart w:id="49" w:name="__UnoMark__1750_2480310987"/>
      <w:bookmarkEnd w:id="49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0" w:name="__UnoMark__1751_2480310987"/>
      <w:bookmarkEnd w:id="50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1" w:name="__UnoMark__1752_2480310987"/>
      <w:bookmarkEnd w:id="51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  - entre 17g a 35g de açúcar por litro </w:t>
      </w:r>
    </w:p>
    <w:p>
      <w:pPr>
        <w:pStyle w:val="Default"/>
        <w:bidi w:val="0"/>
        <w:spacing w:lineRule="auto" w:line="360" w:before="0" w:after="0"/>
        <w:rPr>
          <w:rFonts w:ascii="Liberation Serif" w:hAnsi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_________</w:t>
      </w:r>
      <w:bookmarkStart w:id="52" w:name="__UnoMark__1754_2480310987"/>
      <w:bookmarkEnd w:id="52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</w:t>
      </w:r>
      <w:bookmarkStart w:id="53" w:name="__UnoMark__1755_2480310987"/>
      <w:bookmarkEnd w:id="53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4" w:name="__UnoMark__1756_2480310987"/>
      <w:bookmarkEnd w:id="54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5" w:name="__UnoMark__1757_2480310987"/>
      <w:bookmarkEnd w:id="55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 - entre 33g a 50g de açúcar por litro </w:t>
      </w:r>
    </w:p>
    <w:p>
      <w:pPr>
        <w:pStyle w:val="Normal"/>
        <w:bidi w:val="0"/>
        <w:spacing w:lineRule="auto" w:line="360" w:before="0" w:after="0"/>
        <w:rPr>
          <w:rFonts w:ascii="Liberation Serif" w:hAnsi="Liberation Serif" w:cs="Liberation Serif"/>
          <w:b w:val="false"/>
          <w:b w:val="false"/>
          <w:bCs w:val="false"/>
          <w:sz w:val="22"/>
          <w:szCs w:val="22"/>
        </w:rPr>
      </w:pPr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_________</w:t>
      </w:r>
      <w:bookmarkStart w:id="56" w:name="__UnoMark__1759_2480310987"/>
      <w:bookmarkEnd w:id="56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__</w:t>
      </w:r>
      <w:bookmarkStart w:id="57" w:name="__UnoMark__1760_2480310987"/>
      <w:bookmarkEnd w:id="57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8" w:name="__UnoMark__1761_2480310987"/>
      <w:bookmarkEnd w:id="58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>_</w:t>
      </w:r>
      <w:bookmarkStart w:id="59" w:name="__UnoMark__1762_2480310987"/>
      <w:bookmarkEnd w:id="59"/>
      <w:r>
        <w:rPr>
          <w:rFonts w:cs="Arial" w:ascii="Liberation Serif" w:hAnsi="Liberation Serif"/>
          <w:b w:val="false"/>
          <w:bCs w:val="false"/>
          <w:color w:val="00000A"/>
          <w:sz w:val="22"/>
          <w:szCs w:val="22"/>
        </w:rPr>
        <w:t xml:space="preserve"> - Superior 50g de açúcar por litro </w:t>
      </w:r>
    </w:p>
    <w:p>
      <w:pPr>
        <w:pStyle w:val="Normal"/>
        <w:autoSpaceDE w:val="false"/>
        <w:bidi w:val="0"/>
        <w:spacing w:lineRule="auto" w:line="360" w:before="0" w:after="0"/>
        <w:jc w:val="both"/>
        <w:rPr>
          <w:rFonts w:ascii="Liberation Serif" w:hAnsi="Liberation Serif" w:eastAsia="Calibri" w:cs="Liberation Serif"/>
          <w:b w:val="false"/>
          <w:b w:val="false"/>
          <w:bCs w:val="false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b w:val="false"/>
          <w:bCs w:val="false"/>
          <w:color w:val="080808"/>
          <w:sz w:val="22"/>
          <w:szCs w:val="22"/>
          <w:lang w:eastAsia="en-US"/>
        </w:rPr>
        <w:t>Esta questão vale 4 pontos.</w:t>
      </w:r>
    </w:p>
    <w:p>
      <w:pPr>
        <w:pStyle w:val="Normal"/>
        <w:autoSpaceDE w:val="false"/>
        <w:spacing w:lineRule="auto" w:line="276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autoSpaceDE w:val="false"/>
        <w:jc w:val="both"/>
        <w:rPr>
          <w:rFonts w:ascii="Liberation Serif" w:hAnsi="Liberation Serif" w:eastAsia="Calibri" w:cs="Liberation Serif"/>
          <w:color w:val="000000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24 -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 xml:space="preserve">Indica duas das principais  regiões  conhecidas como V.E.Q.P.R.D. Vinho espumante de qualidade produzido em região determinada. </w:t>
      </w:r>
    </w:p>
    <w:p>
      <w:pPr>
        <w:pStyle w:val="Normal"/>
        <w:rPr>
          <w:rFonts w:cs="Arial"/>
          <w:b/>
          <w:b/>
          <w:bCs/>
          <w:color w:val="00000A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4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25 - </w:t>
      </w:r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Quanto à cor, os vinhos podem ser ____________,  ______</w:t>
      </w:r>
      <w:bookmarkStart w:id="60" w:name="__UnoMark__1779_2480310987"/>
      <w:bookmarkEnd w:id="60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61" w:name="__UnoMark__1780_2480310987"/>
      <w:bookmarkEnd w:id="61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62" w:name="__UnoMark__1782_2480310987"/>
      <w:bookmarkStart w:id="63" w:name="__UnoMark__1781_2480310987"/>
      <w:bookmarkEnd w:id="62"/>
      <w:bookmarkEnd w:id="63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, claretes ou  ______</w:t>
      </w:r>
      <w:bookmarkStart w:id="64" w:name="__UnoMark__1790_2480310987"/>
      <w:bookmarkEnd w:id="64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65" w:name="__UnoMark__1791_2480310987"/>
      <w:bookmarkEnd w:id="65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66" w:name="__UnoMark__1793_2480310987"/>
      <w:bookmarkStart w:id="67" w:name="__UnoMark__1792_2480310987"/>
      <w:bookmarkEnd w:id="66"/>
      <w:bookmarkEnd w:id="67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, e  ______</w:t>
      </w:r>
      <w:bookmarkStart w:id="68" w:name="__UnoMark__1795_2480310987"/>
      <w:bookmarkEnd w:id="68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69" w:name="__UnoMark__1796_2480310987"/>
      <w:bookmarkEnd w:id="69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___</w:t>
      </w:r>
      <w:bookmarkStart w:id="70" w:name="__UnoMark__1798_2480310987"/>
      <w:bookmarkStart w:id="71" w:name="__UnoMark__1797_2480310987"/>
      <w:bookmarkEnd w:id="70"/>
      <w:bookmarkEnd w:id="71"/>
      <w:r>
        <w:rPr>
          <w:rFonts w:cs="Arial" w:ascii="Liberation Serif" w:hAnsi="Liberation Serif"/>
          <w:b/>
          <w:bCs/>
          <w:color w:val="00000A"/>
          <w:sz w:val="22"/>
          <w:szCs w:val="22"/>
        </w:rPr>
        <w:t>,.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4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26 - Gastronorm é: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2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27 - Quais os materiais e ou equipamentos a que diz respeito?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1 -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2 -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3 - _______________________________________________________________________________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4 - _______________________________________________________________________________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2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28 - Legenda as figuras Gastronorm (no formato indicado)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95885</wp:posOffset>
            </wp:positionH>
            <wp:positionV relativeFrom="paragraph">
              <wp:posOffset>90805</wp:posOffset>
            </wp:positionV>
            <wp:extent cx="5250180" cy="2979420"/>
            <wp:effectExtent l="0" t="0" r="0" b="0"/>
            <wp:wrapSquare wrapText="largest"/>
            <wp:docPr id="7" name="Imagem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5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30 - Complete de acordo com os seus conhecimentos.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tbl>
      <w:tblPr>
        <w:tblW w:w="9869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289"/>
        <w:gridCol w:w="3289"/>
        <w:gridCol w:w="3291"/>
      </w:tblGrid>
      <w:tr>
        <w:trPr/>
        <w:tc>
          <w:tcPr>
            <w:tcW w:w="3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020445" cy="1174115"/>
                  <wp:effectExtent l="0" t="0" r="0" b="0"/>
                  <wp:docPr id="8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15" t="-13" r="-15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0" distL="114935" distR="114935" simplePos="0" locked="0" layoutInCell="1" allowOverlap="1" relativeHeight="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5080</wp:posOffset>
                  </wp:positionV>
                  <wp:extent cx="1382395" cy="1377315"/>
                  <wp:effectExtent l="0" t="0" r="0" b="0"/>
                  <wp:wrapNone/>
                  <wp:docPr id="9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4" t="-4" r="-4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2019300" cy="1435100"/>
                  <wp:effectExtent l="0" t="0" r="0" b="0"/>
                  <wp:docPr id="10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" t="17642" r="-2" b="11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46530" cy="1446530"/>
                  <wp:effectExtent l="0" t="0" r="0" b="0"/>
                  <wp:docPr id="1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79550" cy="1412240"/>
                  <wp:effectExtent l="0" t="0" r="0" b="0"/>
                  <wp:docPr id="1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5" t="-7" r="-5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37640" cy="1437640"/>
                  <wp:effectExtent l="0" t="0" r="0" b="0"/>
                  <wp:docPr id="13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16" t="-16" r="-16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Utilizado para: 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193800" cy="1193800"/>
                  <wp:effectExtent l="0" t="0" r="0" b="0"/>
                  <wp:docPr id="14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701800" cy="1668780"/>
                  <wp:effectExtent l="0" t="0" r="0" b="0"/>
                  <wp:docPr id="15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8" t="25757" r="-8" b="4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37640" cy="1437640"/>
                  <wp:effectExtent l="0" t="0" r="0" b="0"/>
                  <wp:docPr id="16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Capacidade: 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</w:tr>
      <w:tr>
        <w:trPr>
          <w:trHeight w:val="2515" w:hRule="atLeast"/>
        </w:trPr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50975" cy="1450975"/>
                  <wp:effectExtent l="0" t="0" r="0" b="0"/>
                  <wp:docPr id="17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456055" cy="1456055"/>
                  <wp:effectExtent l="0" t="0" r="0" b="0"/>
                  <wp:docPr id="18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144905" cy="1346200"/>
                  <wp:effectExtent l="0" t="0" r="0" b="0"/>
                  <wp:docPr id="19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15" t="-12" r="-15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08" w:hRule="atLeast"/>
        </w:trPr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 xml:space="preserve">Nome: 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Capacidade:</w:t>
            </w:r>
          </w:p>
        </w:tc>
      </w:tr>
      <w:tr>
        <w:trPr/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89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  <w:tc>
          <w:tcPr>
            <w:tcW w:w="32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Utilizado para:</w:t>
            </w:r>
          </w:p>
        </w:tc>
      </w:tr>
    </w:tbl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36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eastAsia="Calibri" w:cs="Liberation Serif"/>
          <w:color w:val="080808"/>
          <w:sz w:val="22"/>
          <w:szCs w:val="22"/>
          <w:lang w:eastAsia="en-US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sz w:val="22"/>
          <w:szCs w:val="22"/>
        </w:rPr>
        <w:t>31 - Indique para cada um dos objetos o seu nome e a função.</w:t>
      </w:r>
    </w:p>
    <w:tbl>
      <w:tblPr>
        <w:tblW w:w="9869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33"/>
        <w:gridCol w:w="4936"/>
      </w:tblGrid>
      <w:tr>
        <w:trPr/>
        <w:tc>
          <w:tcPr>
            <w:tcW w:w="4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0" distL="114935" distR="114935" simplePos="0" locked="0" layoutInCell="1" allowOverlap="1" relativeHeight="2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5715</wp:posOffset>
                  </wp:positionV>
                  <wp:extent cx="2055495" cy="1548130"/>
                  <wp:effectExtent l="0" t="0" r="0" b="0"/>
                  <wp:wrapTight wrapText="bothSides">
                    <wp:wrapPolygon edited="0">
                      <wp:start x="-37" y="0"/>
                      <wp:lineTo x="-37" y="21264"/>
                      <wp:lineTo x="21389" y="21264"/>
                      <wp:lineTo x="21389" y="0"/>
                      <wp:lineTo x="-37" y="0"/>
                    </wp:wrapPolygon>
                  </wp:wrapTight>
                  <wp:docPr id="20" name="Imagem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12" t="-16" r="-12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inline distT="0" distB="0" distL="0" distR="0">
                  <wp:extent cx="1874520" cy="1261110"/>
                  <wp:effectExtent l="0" t="0" r="0" b="0"/>
                  <wp:docPr id="21" name="Imagem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2" t="-18" r="-12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1905" distL="114935" distR="123190" simplePos="0" locked="0" layoutInCell="1" allowOverlap="1" relativeHeight="9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107315</wp:posOffset>
                  </wp:positionV>
                  <wp:extent cx="1470660" cy="1343025"/>
                  <wp:effectExtent l="0" t="0" r="0" b="0"/>
                  <wp:wrapTight wrapText="bothSides">
                    <wp:wrapPolygon edited="0">
                      <wp:start x="-105" y="0"/>
                      <wp:lineTo x="-105" y="21171"/>
                      <wp:lineTo x="21417" y="21171"/>
                      <wp:lineTo x="21417" y="0"/>
                      <wp:lineTo x="-105" y="0"/>
                    </wp:wrapPolygon>
                  </wp:wrapTight>
                  <wp:docPr id="22" name="Imagem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36" t="-39" r="-36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8255" distL="114935" distR="114935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73660</wp:posOffset>
                  </wp:positionV>
                  <wp:extent cx="1885315" cy="1420495"/>
                  <wp:effectExtent l="0" t="0" r="0" b="0"/>
                  <wp:wrapTight wrapText="bothSides">
                    <wp:wrapPolygon edited="0">
                      <wp:start x="-37" y="0"/>
                      <wp:lineTo x="-37" y="21397"/>
                      <wp:lineTo x="21375" y="21397"/>
                      <wp:lineTo x="21375" y="0"/>
                      <wp:lineTo x="-37" y="0"/>
                    </wp:wrapPolygon>
                  </wp:wrapTight>
                  <wp:docPr id="23" name="Imagem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2" t="-16" r="-12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0" distL="114935" distR="114935" simplePos="0" locked="0" layoutInCell="1" allowOverlap="1" relativeHeight="13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329565</wp:posOffset>
                  </wp:positionV>
                  <wp:extent cx="2274570" cy="1713865"/>
                  <wp:effectExtent l="0" t="0" r="0" b="0"/>
                  <wp:wrapTight wrapText="bothSides">
                    <wp:wrapPolygon edited="0">
                      <wp:start x="-37" y="0"/>
                      <wp:lineTo x="-37" y="21322"/>
                      <wp:lineTo x="21335" y="21322"/>
                      <wp:lineTo x="21335" y="0"/>
                      <wp:lineTo x="-37" y="0"/>
                    </wp:wrapPolygon>
                  </wp:wrapTight>
                  <wp:docPr id="24" name="Imagem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12" t="-16" r="-12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snapToGrid w:val="false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drawing>
                <wp:anchor behindDoc="0" distT="0" distB="0" distL="114935" distR="122555" simplePos="0" locked="0" layoutInCell="1" allowOverlap="1" relativeHeight="15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115570</wp:posOffset>
                  </wp:positionV>
                  <wp:extent cx="2700655" cy="2034540"/>
                  <wp:effectExtent l="0" t="0" r="0" b="0"/>
                  <wp:wrapTight wrapText="bothSides">
                    <wp:wrapPolygon edited="0">
                      <wp:start x="-37" y="0"/>
                      <wp:lineTo x="-37" y="21102"/>
                      <wp:lineTo x="21462" y="21102"/>
                      <wp:lineTo x="21462" y="0"/>
                      <wp:lineTo x="-37" y="0"/>
                    </wp:wrapPolygon>
                  </wp:wrapTight>
                  <wp:docPr id="25" name="Imagem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12" t="-16" r="-12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jc w:val="left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Nome:</w:t>
            </w:r>
          </w:p>
        </w:tc>
      </w:tr>
      <w:tr>
        <w:trPr/>
        <w:tc>
          <w:tcPr>
            <w:tcW w:w="49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  <w:tc>
          <w:tcPr>
            <w:tcW w:w="49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dodatabela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cs="Liberation Serif" w:ascii="Liberation Serif" w:hAnsi="Liberation Serif"/>
                <w:sz w:val="22"/>
                <w:szCs w:val="22"/>
              </w:rPr>
              <w:t>Função:</w:t>
            </w:r>
          </w:p>
        </w:tc>
      </w:tr>
    </w:tbl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6 pontos.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>32 - Legenda a figura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3115945</wp:posOffset>
            </wp:positionH>
            <wp:positionV relativeFrom="paragraph">
              <wp:posOffset>51435</wp:posOffset>
            </wp:positionV>
            <wp:extent cx="3148965" cy="3368040"/>
            <wp:effectExtent l="0" t="0" r="0" b="0"/>
            <wp:wrapSquare wrapText="largest"/>
            <wp:docPr id="26" name="Imagem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A - 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B - 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C - 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D - 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E - ________________________________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2,5 pontos.</w:t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b/>
          <w:b/>
          <w:bCs/>
          <w:sz w:val="22"/>
          <w:szCs w:val="22"/>
        </w:rPr>
      </w:pPr>
      <w:r>
        <w:rPr>
          <w:rFonts w:cs="Liberation Serif" w:ascii="Liberation Serif" w:hAnsi="Liberation Serif"/>
          <w:b/>
          <w:bCs/>
          <w:sz w:val="22"/>
          <w:szCs w:val="22"/>
        </w:rPr>
        <w:t xml:space="preserve">29 - </w:t>
      </w:r>
      <w:r>
        <w:rPr>
          <w:rFonts w:cs="Arial" w:ascii="Liberation Serif" w:hAnsi="Liberation Serif"/>
          <w:b/>
          <w:bCs/>
          <w:sz w:val="22"/>
          <w:szCs w:val="22"/>
        </w:rPr>
        <w:t>Fala sobre o “Vinho Verde” em 20 linhas no máximo</w:t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80808"/>
          <w:sz w:val="22"/>
          <w:szCs w:val="22"/>
          <w:lang w:eastAsia="en-US"/>
        </w:rPr>
        <w:t>Esta questão vale 8,5 pontos.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spacing w:lineRule="auto" w:line="360"/>
        <w:rPr>
          <w:rFonts w:ascii="Liberation Serif" w:hAnsi="Liberation Serif" w:cs="Liberation Serif"/>
          <w:sz w:val="22"/>
          <w:szCs w:val="22"/>
        </w:rPr>
      </w:pPr>
      <w:r>
        <w:rPr>
          <w:rFonts w:eastAsia="Calibri" w:cs="Liberation Serif" w:ascii="Liberation Serif" w:hAnsi="Liberation Serif"/>
          <w:color w:val="000000"/>
          <w:sz w:val="22"/>
          <w:szCs w:val="22"/>
          <w:lang w:eastAsia="en-US"/>
        </w:rPr>
        <w:t>_______________________________________________________________________________________</w:t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autoSpaceDE w:val="false"/>
        <w:spacing w:lineRule="auto" w:line="360"/>
        <w:jc w:val="both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PargrafodaLista"/>
        <w:spacing w:before="105" w:after="0"/>
        <w:ind w:left="0" w:right="0" w:hanging="0"/>
        <w:contextualSpacing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>Pontuação máxima 200 pontos = 20 valores.</w:t>
      </w:r>
    </w:p>
    <w:p>
      <w:pPr>
        <w:pStyle w:val="PargrafodaLista"/>
        <w:spacing w:before="105" w:after="0"/>
        <w:ind w:left="0" w:right="0" w:hanging="0"/>
        <w:contextualSpacing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PargrafodaLista"/>
        <w:spacing w:before="105" w:after="0"/>
        <w:ind w:left="0" w:right="0" w:hanging="0"/>
        <w:contextualSpacing/>
        <w:rPr>
          <w:rFonts w:ascii="Liberation Serif" w:hAnsi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  <w:t xml:space="preserve">Data:                 /                   /               </w:t>
      </w:r>
    </w:p>
    <w:p>
      <w:pPr>
        <w:pStyle w:val="PargrafodaLista"/>
        <w:spacing w:before="105" w:after="0"/>
        <w:ind w:left="450" w:right="0" w:hanging="0"/>
        <w:contextualSpacing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 w:cs="Liberation Serif"/>
          <w:sz w:val="22"/>
          <w:szCs w:val="22"/>
        </w:rPr>
      </w:pPr>
      <w:r>
        <w:rPr>
          <w:rFonts w:cs="Liberation Serif" w:ascii="Liberation Serif" w:hAnsi="Liberation Serif"/>
          <w:sz w:val="22"/>
          <w:szCs w:val="22"/>
        </w:rPr>
      </w:r>
    </w:p>
    <w:p>
      <w:pPr>
        <w:pStyle w:val="Normal"/>
        <w:rPr>
          <w:rFonts w:ascii="Liberation Serif" w:hAnsi="Liberation Serif"/>
          <w:sz w:val="22"/>
          <w:szCs w:val="22"/>
        </w:rPr>
      </w:pPr>
      <w:r>
        <w:rPr>
          <w:rFonts w:eastAsia="Liberation Serif" w:cs="Liberation Serif" w:ascii="Liberation Serif" w:hAnsi="Liberation Serif"/>
          <w:sz w:val="22"/>
          <w:szCs w:val="22"/>
        </w:rPr>
        <w:t xml:space="preserve"> </w:t>
      </w:r>
      <w:r>
        <w:rPr>
          <w:rFonts w:cs="Liberation Serif" w:ascii="Liberation Serif" w:hAnsi="Liberation Serif"/>
          <w:sz w:val="22"/>
          <w:szCs w:val="22"/>
        </w:rPr>
        <w:t xml:space="preserve">O Aluno                                                                      O Professor </w:t>
      </w:r>
    </w:p>
    <w:sectPr>
      <w:headerReference w:type="default" r:id="rId27"/>
      <w:headerReference w:type="first" r:id="rId28"/>
      <w:footerReference w:type="default" r:id="rId29"/>
      <w:footerReference w:type="first" r:id="rId30"/>
      <w:type w:val="nextPage"/>
      <w:pgSz w:w="11906" w:h="16838"/>
      <w:pgMar w:left="1276" w:right="763" w:header="284" w:top="710" w:footer="171" w:bottom="488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Calibri Light">
    <w:charset w:val="00"/>
    <w:family w:val="swiss"/>
    <w:pitch w:val="variable"/>
  </w:font>
  <w:font w:name="Segoe UI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  <w:font w:name="Microsoft YaHei">
    <w:charset w:val="86"/>
    <w:family w:val="swiss"/>
    <w:pitch w:val="variable"/>
  </w:font>
  <w:font w:name="Noto Sans CJK SC Regular">
    <w:altName w:val="Times New Roman"/>
    <w:charset w:val="01"/>
    <w:family w:val="auto"/>
    <w:pitch w:val="variable"/>
  </w:font>
  <w:font w:name="Book Antiqua">
    <w:charset w:val="01"/>
    <w:family w:val="roman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right"/>
      <w:rPr/>
    </w:pPr>
    <w:r>
      <w:rPr>
        <w:sz w:val="18"/>
      </w:rPr>
      <w:t xml:space="preserve">Página </w:t>
    </w:r>
    <w:r>
      <w:rPr>
        <w:sz w:val="18"/>
      </w:rPr>
      <w:fldChar w:fldCharType="begin"/>
    </w:r>
    <w:r>
      <w:instrText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right"/>
      <w:rPr/>
    </w:pPr>
    <w:r>
      <w:rPr/>
      <w:t xml:space="preserve">Página </w:t>
    </w: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>
        <w:rFonts w:ascii="Liberation Serif" w:hAnsi="Liberation Serif" w:cs="Arial"/>
        <w:b/>
        <w:b/>
        <w:sz w:val="28"/>
        <w:szCs w:val="28"/>
      </w:rPr>
    </w:pPr>
    <w:r>
      <w:rPr>
        <w:rFonts w:cs="Arial" w:ascii="Liberation Serif" w:hAnsi="Liberation Serif"/>
        <w:b/>
        <w:sz w:val="28"/>
        <w:szCs w:val="28"/>
      </w:rPr>
      <w:t>Vi</w:t>
    </w:r>
    <w:bookmarkStart w:id="72" w:name="__UnoMark__1957_2480310987"/>
    <w:bookmarkEnd w:id="72"/>
    <w:r>
      <w:rPr>
        <w:rFonts w:cs="Arial" w:ascii="Liberation Serif" w:hAnsi="Liberation Serif"/>
        <w:b/>
        <w:sz w:val="28"/>
        <w:szCs w:val="28"/>
      </w:rPr>
      <w:t xml:space="preserve">nhos </w:t>
    </w:r>
    <w:bookmarkStart w:id="73" w:name="__UnoMark__1990_2480310987"/>
    <w:bookmarkStart w:id="74" w:name="__UnoMark__1989_2480310987"/>
    <w:bookmarkStart w:id="75" w:name="__UnoMark__1988_2480310987"/>
    <w:bookmarkEnd w:id="73"/>
    <w:bookmarkEnd w:id="74"/>
    <w:bookmarkEnd w:id="75"/>
    <w:r>
      <w:rPr>
        <w:rFonts w:cs="Arial" w:ascii="Liberation Serif" w:hAnsi="Liberation Serif"/>
        <w:b/>
        <w:sz w:val="28"/>
        <w:szCs w:val="28"/>
      </w:rPr>
      <w:t>de Portugal e do Mund</w:t>
    </w:r>
    <w:bookmarkStart w:id="76" w:name="__UnoMark__1986_2480310987"/>
    <w:bookmarkStart w:id="77" w:name="__UnoMark__1987_2480310987"/>
    <w:bookmarkEnd w:id="76"/>
    <w:bookmarkEnd w:id="77"/>
    <w:r>
      <w:rPr>
        <w:rFonts w:cs="Arial" w:ascii="Liberation Serif" w:hAnsi="Liberation Serif"/>
        <w:b/>
        <w:sz w:val="28"/>
        <w:szCs w:val="28"/>
      </w:rPr>
      <w:t>o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drawing>
        <wp:anchor behindDoc="1" distT="0" distB="0" distL="114935" distR="114935" simplePos="0" locked="0" layoutInCell="1" allowOverlap="1" relativeHeight="4">
          <wp:simplePos x="0" y="0"/>
          <wp:positionH relativeFrom="column">
            <wp:posOffset>3740785</wp:posOffset>
          </wp:positionH>
          <wp:positionV relativeFrom="paragraph">
            <wp:posOffset>71755</wp:posOffset>
          </wp:positionV>
          <wp:extent cx="2327910" cy="699770"/>
          <wp:effectExtent l="0" t="0" r="0" b="0"/>
          <wp:wrapNone/>
          <wp:docPr id="27" name="Imagem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m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" t="-85" r="-10" b="-85"/>
                  <a:stretch>
                    <a:fillRect/>
                  </a:stretch>
                </pic:blipFill>
                <pic:spPr bwMode="auto">
                  <a:xfrm>
                    <a:off x="0" y="0"/>
                    <a:ext cx="232791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lang w:val="pt-BR" w:eastAsia="pt-PT"/>
      </w:rPr>
      <w:drawing>
        <wp:inline distT="0" distB="0" distL="0" distR="0">
          <wp:extent cx="1922780" cy="1001395"/>
          <wp:effectExtent l="0" t="0" r="0" b="0"/>
          <wp:docPr id="28" name="Imagem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10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" t="-10" r="-5" b="-10"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1001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 w:ascii="Arial" w:hAnsi="Arial"/>
        <w:b/>
        <w:lang w:eastAsia="ar-SA"/>
      </w:rPr>
      <w:t>ESCOLA SECUNDÁRIA DE ALBUFEIRA</w:t>
    </w:r>
  </w:p>
  <w:p>
    <w:pPr>
      <w:pStyle w:val="Cabealho"/>
      <w:rPr>
        <w:rFonts w:ascii="Arial" w:hAnsi="Arial" w:cs="Arial"/>
        <w:b/>
        <w:b/>
        <w:lang w:eastAsia="ar-SA"/>
      </w:rPr>
    </w:pPr>
    <w:r>
      <w:rPr>
        <w:rFonts w:cs="Arial" w:ascii="Arial" w:hAnsi="Arial"/>
        <w:b/>
        <w:lang w:eastAsia="ar-SA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pt-PT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pt-PT" w:eastAsia="zh-CN" w:bidi="ar-SA"/>
    </w:rPr>
  </w:style>
  <w:style w:type="paragraph" w:styleId="Ttulo2">
    <w:name w:val="Heading 2"/>
    <w:basedOn w:val="Ttulo1"/>
    <w:next w:val="Corpodotexto"/>
    <w:qFormat/>
    <w:pPr>
      <w:numPr>
        <w:ilvl w:val="1"/>
        <w:numId w:val="1"/>
      </w:numPr>
      <w:spacing w:before="200" w:after="120"/>
      <w:ind w:left="0" w:right="0" w:hanging="0"/>
      <w:outlineLvl w:val="1"/>
    </w:pPr>
    <w:rPr>
      <w:b/>
      <w:bCs/>
      <w:sz w:val="32"/>
      <w:szCs w:val="32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3">
    <w:name w:val="WW8Num2z3"/>
    <w:qFormat/>
    <w:rPr>
      <w:rFonts w:ascii="Symbol" w:hAnsi="Symbol" w:cs="Symbol"/>
    </w:rPr>
  </w:style>
  <w:style w:type="character" w:styleId="Tipodeletrapredefinidodopargrafo">
    <w:name w:val="Tipo de letra predefinido do parágrafo"/>
    <w:qFormat/>
    <w:rPr/>
  </w:style>
  <w:style w:type="character" w:styleId="WW8Num2z2">
    <w:name w:val="WW8Num2z2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Tipodeletrapredefinidodopargrafo2">
    <w:name w:val="Tipo de letra predefinido do parágrafo2"/>
    <w:qFormat/>
    <w:rPr/>
  </w:style>
  <w:style w:type="character" w:styleId="Tipodeletrapredefinidodopargrafo1">
    <w:name w:val="Tipo de letra predefinido do parágrafo1"/>
    <w:qFormat/>
    <w:rPr/>
  </w:style>
  <w:style w:type="character" w:styleId="CabealhoCarter">
    <w:name w:val="Cabeçalho Caráter"/>
    <w:qFormat/>
    <w:rPr>
      <w:sz w:val="24"/>
      <w:szCs w:val="24"/>
    </w:rPr>
  </w:style>
  <w:style w:type="character" w:styleId="RodapCarter">
    <w:name w:val="Rodapé Caráter"/>
    <w:qFormat/>
    <w:rPr>
      <w:sz w:val="24"/>
      <w:szCs w:val="24"/>
    </w:rPr>
  </w:style>
  <w:style w:type="character" w:styleId="SubttuloCarter">
    <w:name w:val="Subtítulo Caráter"/>
    <w:qFormat/>
    <w:rPr>
      <w:rFonts w:ascii="Calibri Light" w:hAnsi="Calibri Light" w:eastAsia="Times New Roman" w:cs="Times New Roman"/>
      <w:sz w:val="24"/>
      <w:szCs w:val="24"/>
    </w:rPr>
  </w:style>
  <w:style w:type="character" w:styleId="SubttuloCarter1">
    <w:name w:val="Subtítulo Caráter1"/>
    <w:qFormat/>
    <w:rPr>
      <w:sz w:val="32"/>
      <w:szCs w:val="24"/>
    </w:rPr>
  </w:style>
  <w:style w:type="character" w:styleId="TextodebaloCarter">
    <w:name w:val="Texto de balão Caráter"/>
    <w:qFormat/>
    <w:rPr>
      <w:rFonts w:ascii="Segoe UI" w:hAnsi="Segoe UI" w:cs="Segoe UI"/>
      <w:sz w:val="18"/>
      <w:szCs w:val="18"/>
    </w:rPr>
  </w:style>
  <w:style w:type="character" w:styleId="LigaodeInternet">
    <w:name w:val="Ligação de Internet"/>
    <w:rPr>
      <w:color w:val="000080"/>
      <w:u w:val="single"/>
      <w:lang w:val="zxx" w:bidi="zxx"/>
    </w:rPr>
  </w:style>
  <w:style w:type="character" w:styleId="ListLabel1546">
    <w:name w:val="ListLabel 1546"/>
    <w:qFormat/>
    <w:rPr>
      <w:rFonts w:ascii="Arial" w:hAnsi="Arial" w:cs="Wingdings"/>
    </w:rPr>
  </w:style>
  <w:style w:type="character" w:styleId="ListLabel1547">
    <w:name w:val="ListLabel 1547"/>
    <w:qFormat/>
    <w:rPr>
      <w:rFonts w:cs="Courier New"/>
    </w:rPr>
  </w:style>
  <w:style w:type="character" w:styleId="ListLabel1548">
    <w:name w:val="ListLabel 1548"/>
    <w:qFormat/>
    <w:rPr>
      <w:rFonts w:cs="Wingdings"/>
    </w:rPr>
  </w:style>
  <w:style w:type="character" w:styleId="ListLabel1549">
    <w:name w:val="ListLabel 1549"/>
    <w:qFormat/>
    <w:rPr>
      <w:rFonts w:cs="Symbol"/>
    </w:rPr>
  </w:style>
  <w:style w:type="character" w:styleId="ListLabel1550">
    <w:name w:val="ListLabel 1550"/>
    <w:qFormat/>
    <w:rPr>
      <w:rFonts w:cs="Courier New"/>
    </w:rPr>
  </w:style>
  <w:style w:type="character" w:styleId="ListLabel1551">
    <w:name w:val="ListLabel 1551"/>
    <w:qFormat/>
    <w:rPr>
      <w:rFonts w:cs="Wingdings"/>
    </w:rPr>
  </w:style>
  <w:style w:type="character" w:styleId="ListLabel1552">
    <w:name w:val="ListLabel 1552"/>
    <w:qFormat/>
    <w:rPr>
      <w:rFonts w:cs="Symbol"/>
    </w:rPr>
  </w:style>
  <w:style w:type="character" w:styleId="ListLabel1553">
    <w:name w:val="ListLabel 1553"/>
    <w:qFormat/>
    <w:rPr>
      <w:rFonts w:cs="Courier New"/>
    </w:rPr>
  </w:style>
  <w:style w:type="character" w:styleId="ListLabel1554">
    <w:name w:val="ListLabel 1554"/>
    <w:qFormat/>
    <w:rPr>
      <w:rFonts w:cs="Wingding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FreeSans;Times New Roman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;Times New Roman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;Times New Roman"/>
    </w:rPr>
  </w:style>
  <w:style w:type="paragraph" w:styleId="Ttulo1">
    <w:name w:val="Título1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;Times New Roman" w:cs="FreeSans;Times New Roman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;Times New Roman" w:cs="FreeSans;Times New Roman"/>
      <w:sz w:val="28"/>
      <w:szCs w:val="28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PargrafodaLista">
    <w:name w:val="Parágrafo da Lista"/>
    <w:basedOn w:val="Normal"/>
    <w:qFormat/>
    <w:pPr>
      <w:spacing w:before="0" w:after="0"/>
      <w:ind w:left="720" w:right="0" w:hanging="0"/>
      <w:contextualSpacing/>
    </w:pPr>
    <w:rPr>
      <w:rFonts w:ascii="Calibri" w:hAnsi="Calibri" w:eastAsia="Calibri" w:cs="Calibri"/>
      <w:sz w:val="22"/>
      <w:szCs w:val="22"/>
    </w:rPr>
  </w:style>
  <w:style w:type="paragraph" w:styleId="Subttulo">
    <w:name w:val="Subtitle"/>
    <w:basedOn w:val="Normal"/>
    <w:next w:val="Corpodotexto"/>
    <w:qFormat/>
    <w:pPr>
      <w:jc w:val="center"/>
    </w:pPr>
    <w:rPr>
      <w:sz w:val="32"/>
    </w:rPr>
  </w:style>
  <w:style w:type="paragraph" w:styleId="Contedodatabela">
    <w:name w:val="Conteúdo da tabela"/>
    <w:basedOn w:val="Normal"/>
    <w:qFormat/>
    <w:pPr>
      <w:suppressLineNumbers/>
      <w:jc w:val="both"/>
    </w:pPr>
    <w:rPr>
      <w:rFonts w:ascii="Arial" w:hAnsi="Arial" w:cs="Arial"/>
      <w:szCs w:val="20"/>
    </w:rPr>
  </w:style>
  <w:style w:type="paragraph" w:styleId="Textodebalo">
    <w:name w:val="Texto de balão"/>
    <w:basedOn w:val="Normal"/>
    <w:qFormat/>
    <w:pPr/>
    <w:rPr>
      <w:rFonts w:ascii="Segoe UI" w:hAnsi="Segoe UI" w:cs="Segoe UI"/>
      <w:sz w:val="18"/>
      <w:szCs w:val="18"/>
    </w:rPr>
  </w:style>
  <w:style w:type="paragraph" w:styleId="Ttulodatabela">
    <w:name w:val="Título da tabela"/>
    <w:basedOn w:val="Contedodatabela"/>
    <w:qFormat/>
    <w:pPr>
      <w:suppressLineNumbers/>
      <w:jc w:val="center"/>
    </w:pPr>
    <w:rPr>
      <w:b/>
      <w:bCs/>
    </w:rPr>
  </w:style>
  <w:style w:type="paragraph" w:styleId="Padro">
    <w:name w:val="Padrão"/>
    <w:qFormat/>
    <w:pPr>
      <w:widowControl/>
      <w:tabs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</w:pPr>
    <w:rPr>
      <w:rFonts w:ascii="Microsoft YaHei" w:hAnsi="Microsoft YaHei" w:eastAsia="DejaVu Sans" w:cs="Liberation Sans"/>
      <w:color w:val="FFFFFF"/>
      <w:sz w:val="48"/>
      <w:szCs w:val="24"/>
      <w:lang w:val="pt-PT" w:eastAsia="zh-CN" w:bidi="hi-IN"/>
    </w:rPr>
  </w:style>
  <w:style w:type="paragraph" w:styleId="PadroLTGliederung1">
    <w:name w:val="Padrão~LT~Gliederung 1"/>
    <w:qFormat/>
    <w:pPr>
      <w:widowControl/>
      <w:tabs>
        <w:tab w:val="left" w:pos="0" w:leader="none"/>
        <w:tab w:val="left" w:pos="167" w:leader="none"/>
        <w:tab w:val="left" w:pos="875" w:leader="none"/>
        <w:tab w:val="left" w:pos="1582" w:leader="none"/>
        <w:tab w:val="left" w:pos="2290" w:leader="none"/>
        <w:tab w:val="left" w:pos="2997" w:leader="none"/>
        <w:tab w:val="left" w:pos="3705" w:leader="none"/>
        <w:tab w:val="left" w:pos="4412" w:leader="none"/>
        <w:tab w:val="left" w:pos="5120" w:leader="none"/>
        <w:tab w:val="left" w:pos="5827" w:leader="none"/>
        <w:tab w:val="left" w:pos="6535" w:leader="none"/>
        <w:tab w:val="left" w:pos="7242" w:leader="none"/>
        <w:tab w:val="left" w:pos="7949" w:leader="none"/>
        <w:tab w:val="left" w:pos="8657" w:leader="none"/>
        <w:tab w:val="left" w:pos="9365" w:leader="none"/>
        <w:tab w:val="left" w:pos="10072" w:leader="none"/>
        <w:tab w:val="left" w:pos="10780" w:leader="none"/>
        <w:tab w:val="left" w:pos="11487" w:leader="none"/>
        <w:tab w:val="left" w:pos="12195" w:leader="none"/>
        <w:tab w:val="left" w:pos="12902" w:leader="none"/>
        <w:tab w:val="left" w:pos="13610" w:leader="none"/>
      </w:tabs>
      <w:suppressAutoHyphens w:val="true"/>
      <w:spacing w:before="160" w:after="0"/>
      <w:ind w:left="540" w:hanging="540"/>
    </w:pPr>
    <w:rPr>
      <w:rFonts w:ascii="Noto Sans CJK SC Regular;Times New Roman" w:hAnsi="Noto Sans CJK SC Regular;Times New Roman" w:eastAsia="DejaVu Sans" w:cs="Liberation Sans"/>
      <w:color w:val="000000"/>
      <w:sz w:val="64"/>
      <w:szCs w:val="24"/>
      <w:lang w:val="pt-PT" w:eastAsia="zh-CN" w:bidi="hi-IN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Default">
    <w:name w:val="Default"/>
    <w:qFormat/>
    <w:pPr>
      <w:widowControl/>
      <w:bidi w:val="0"/>
      <w:spacing w:lineRule="auto" w:line="240" w:before="0" w:after="0"/>
      <w:jc w:val="left"/>
    </w:pPr>
    <w:rPr>
      <w:rFonts w:ascii="Book Antiqua" w:hAnsi="Book Antiqua" w:eastAsia="Calibri" w:cs="Book Antiqua"/>
      <w:color w:val="000000"/>
      <w:sz w:val="24"/>
      <w:szCs w:val="24"/>
      <w:lang w:val="pt-PT" w:eastAsia="en-US" w:bidi="ar-SA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numbering" Target="numbering.xml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Application>LibreOffice/5.4.4.2$Linux_X86_64 LibreOffice_project/2524958677847fb3bb44820e40380acbe820f960</Application>
  <Pages>10</Pages>
  <Words>1075</Words>
  <Characters>10455</Characters>
  <CharactersWithSpaces>11511</CharactersWithSpaces>
  <Paragraphs>233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2017-06-07T17:09:00Z</dcterms:created>
  <dc:creator>-</dc:creator>
  <dc:description/>
  <dc:language>pt-PT</dc:language>
  <cp:lastModifiedBy>A B</cp:lastModifiedBy>
  <cp:lastPrinted>2017-11-27T14:45:00Z</cp:lastPrinted>
  <dcterms:modified xsi:type="dcterms:W3CDTF">2018-02-27T14:49:12Z</dcterms:modified>
  <cp:revision>19</cp:revision>
  <dc:subject/>
  <dc:title>Correcção da Ficha de Leitura – Memorial do Convento</dc:title>
</cp:coreProperties>
</file>